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15" w:rsidRPr="00B15DA5" w:rsidRDefault="00621115" w:rsidP="00B15D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5DA5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0329B6" w:rsidRPr="00B15DA5" w:rsidRDefault="000329B6" w:rsidP="00B15D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5DA5">
        <w:rPr>
          <w:rFonts w:ascii="Arial" w:eastAsia="Times New Roman" w:hAnsi="Arial" w:cs="Arial"/>
          <w:sz w:val="24"/>
          <w:szCs w:val="24"/>
        </w:rPr>
        <w:t>АДМИНИСТРАЦИ</w:t>
      </w:r>
      <w:r w:rsidR="00621115" w:rsidRPr="00B15DA5">
        <w:rPr>
          <w:rFonts w:ascii="Arial" w:eastAsia="Times New Roman" w:hAnsi="Arial" w:cs="Arial"/>
          <w:sz w:val="24"/>
          <w:szCs w:val="24"/>
        </w:rPr>
        <w:t>И</w:t>
      </w:r>
      <w:r w:rsidRPr="00B15DA5">
        <w:rPr>
          <w:rFonts w:ascii="Arial" w:eastAsia="Times New Roman" w:hAnsi="Arial" w:cs="Arial"/>
          <w:sz w:val="24"/>
          <w:szCs w:val="24"/>
        </w:rPr>
        <w:t xml:space="preserve">  </w:t>
      </w:r>
      <w:r w:rsidR="00621115" w:rsidRPr="00B15DA5">
        <w:rPr>
          <w:rFonts w:ascii="Arial" w:eastAsia="Times New Roman" w:hAnsi="Arial" w:cs="Arial"/>
          <w:sz w:val="24"/>
          <w:szCs w:val="24"/>
        </w:rPr>
        <w:t>АНТОНОВСКОГО</w:t>
      </w:r>
      <w:r w:rsidRPr="00B15DA5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0329B6" w:rsidRPr="00B15DA5" w:rsidRDefault="000329B6" w:rsidP="00B15D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5DA5">
        <w:rPr>
          <w:rFonts w:ascii="Arial" w:eastAsia="Times New Roman" w:hAnsi="Arial" w:cs="Arial"/>
          <w:sz w:val="24"/>
          <w:szCs w:val="24"/>
        </w:rPr>
        <w:t>ОКТЯБРЬСКОГО МУНИЦИПАЛЬГО РАЙОНА</w:t>
      </w:r>
    </w:p>
    <w:p w:rsidR="000329B6" w:rsidRPr="00B15DA5" w:rsidRDefault="000329B6" w:rsidP="00B15D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5DA5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0329B6" w:rsidRPr="00657D10" w:rsidRDefault="000329B6" w:rsidP="0003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9B6" w:rsidRPr="00B15DA5" w:rsidRDefault="00DD03DE" w:rsidP="000329B6">
      <w:pPr>
        <w:keepNext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15DA5">
        <w:rPr>
          <w:rFonts w:ascii="Arial" w:eastAsia="Times New Roman" w:hAnsi="Arial" w:cs="Arial"/>
          <w:sz w:val="24"/>
          <w:szCs w:val="24"/>
          <w:shd w:val="clear" w:color="auto" w:fill="FFFFFF"/>
        </w:rPr>
        <w:t>от    0</w:t>
      </w:r>
      <w:r w:rsidR="00353589" w:rsidRPr="00B15DA5">
        <w:rPr>
          <w:rFonts w:ascii="Arial" w:eastAsia="Times New Roman" w:hAnsi="Arial" w:cs="Arial"/>
          <w:sz w:val="24"/>
          <w:szCs w:val="24"/>
          <w:shd w:val="clear" w:color="auto" w:fill="FFFFFF"/>
        </w:rPr>
        <w:t>9</w:t>
      </w:r>
      <w:r w:rsidR="00E97DEE" w:rsidRPr="00B15DA5">
        <w:rPr>
          <w:rFonts w:ascii="Arial" w:eastAsia="Times New Roman" w:hAnsi="Arial" w:cs="Arial"/>
          <w:sz w:val="24"/>
          <w:szCs w:val="24"/>
          <w:shd w:val="clear" w:color="auto" w:fill="FFFFFF"/>
        </w:rPr>
        <w:t>.0</w:t>
      </w:r>
      <w:r w:rsidR="00353589" w:rsidRPr="00B15DA5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E97DEE" w:rsidRPr="00B15DA5">
        <w:rPr>
          <w:rFonts w:ascii="Arial" w:eastAsia="Times New Roman" w:hAnsi="Arial" w:cs="Arial"/>
          <w:sz w:val="24"/>
          <w:szCs w:val="24"/>
          <w:shd w:val="clear" w:color="auto" w:fill="FFFFFF"/>
        </w:rPr>
        <w:t>.2017</w:t>
      </w:r>
      <w:r w:rsidR="000329B6" w:rsidRPr="00B15D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года</w:t>
      </w:r>
      <w:r w:rsidR="000329B6" w:rsidRPr="00B15DA5"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 xml:space="preserve">                                 </w:t>
      </w:r>
      <w:r w:rsidR="00A52207" w:rsidRPr="00B15D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                 №  </w:t>
      </w:r>
      <w:r w:rsidR="00353589" w:rsidRPr="00B15DA5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621115" w:rsidRPr="00B15DA5">
        <w:rPr>
          <w:rFonts w:ascii="Arial" w:eastAsia="Times New Roman" w:hAnsi="Arial" w:cs="Arial"/>
          <w:sz w:val="24"/>
          <w:szCs w:val="24"/>
          <w:shd w:val="clear" w:color="auto" w:fill="FFFFFF"/>
        </w:rPr>
        <w:t>/1</w:t>
      </w:r>
      <w:r w:rsidR="00E0228A" w:rsidRPr="00B15DA5">
        <w:rPr>
          <w:rFonts w:ascii="Arial" w:eastAsia="Times New Roman" w:hAnsi="Arial" w:cs="Arial"/>
          <w:sz w:val="24"/>
          <w:szCs w:val="24"/>
          <w:shd w:val="clear" w:color="auto" w:fill="FFFFFF"/>
        </w:rPr>
        <w:t>-а</w:t>
      </w:r>
    </w:p>
    <w:p w:rsidR="000329B6" w:rsidRPr="00B15DA5" w:rsidRDefault="000329B6" w:rsidP="000329B6">
      <w:pPr>
        <w:keepNext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0329B6" w:rsidRPr="00657D10" w:rsidTr="00657D10">
        <w:tc>
          <w:tcPr>
            <w:tcW w:w="5070" w:type="dxa"/>
          </w:tcPr>
          <w:p w:rsidR="000329B6" w:rsidRPr="00B15DA5" w:rsidRDefault="007C4B7F" w:rsidP="00B15DA5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bCs/>
                <w:sz w:val="24"/>
                <w:szCs w:val="24"/>
              </w:rPr>
            </w:pPr>
            <w:r w:rsidRPr="00B15DA5">
              <w:rPr>
                <w:bCs/>
                <w:sz w:val="24"/>
                <w:szCs w:val="24"/>
              </w:rPr>
              <w:t>О</w:t>
            </w:r>
            <w:r w:rsidR="000329B6" w:rsidRPr="00B15DA5">
              <w:rPr>
                <w:bCs/>
                <w:sz w:val="24"/>
                <w:szCs w:val="24"/>
              </w:rPr>
              <w:t xml:space="preserve"> </w:t>
            </w:r>
            <w:r w:rsidR="00353589" w:rsidRPr="00B15DA5">
              <w:rPr>
                <w:bCs/>
                <w:sz w:val="24"/>
                <w:szCs w:val="24"/>
              </w:rPr>
              <w:t xml:space="preserve">мерах по реализации </w:t>
            </w:r>
            <w:r w:rsidR="00E97DEE" w:rsidRPr="00B15DA5">
              <w:rPr>
                <w:bCs/>
                <w:sz w:val="24"/>
                <w:szCs w:val="24"/>
              </w:rPr>
              <w:t xml:space="preserve"> </w:t>
            </w:r>
            <w:r w:rsidR="00353589" w:rsidRPr="00B15DA5">
              <w:rPr>
                <w:bCs/>
                <w:sz w:val="24"/>
                <w:szCs w:val="24"/>
              </w:rPr>
              <w:t xml:space="preserve">отдельных положений </w:t>
            </w:r>
            <w:r w:rsidR="00E97DEE" w:rsidRPr="00B15DA5">
              <w:rPr>
                <w:bCs/>
                <w:sz w:val="24"/>
                <w:szCs w:val="24"/>
              </w:rPr>
              <w:t xml:space="preserve"> </w:t>
            </w:r>
            <w:r w:rsidR="00353589" w:rsidRPr="00B15DA5">
              <w:rPr>
                <w:bCs/>
                <w:sz w:val="24"/>
                <w:szCs w:val="24"/>
              </w:rPr>
              <w:t xml:space="preserve">Федерального Закона </w:t>
            </w:r>
            <w:r w:rsidR="000329B6" w:rsidRPr="00B15DA5">
              <w:rPr>
                <w:bCs/>
                <w:sz w:val="24"/>
                <w:szCs w:val="24"/>
              </w:rPr>
              <w:t xml:space="preserve"> </w:t>
            </w:r>
            <w:r w:rsidR="00353589" w:rsidRPr="00B15DA5">
              <w:rPr>
                <w:bCs/>
                <w:sz w:val="24"/>
                <w:szCs w:val="24"/>
              </w:rPr>
              <w:t xml:space="preserve">от </w:t>
            </w:r>
            <w:r w:rsidR="00592BDB" w:rsidRPr="00B15DA5">
              <w:rPr>
                <w:bCs/>
                <w:sz w:val="24"/>
                <w:szCs w:val="24"/>
              </w:rPr>
              <w:t xml:space="preserve"> </w:t>
            </w:r>
            <w:r w:rsidR="00353589" w:rsidRPr="00B15DA5">
              <w:rPr>
                <w:bCs/>
                <w:sz w:val="24"/>
                <w:szCs w:val="24"/>
              </w:rPr>
              <w:t>05 апреля 2013 г. № 44 - ФЗ</w:t>
            </w:r>
            <w:r w:rsidR="000329B6" w:rsidRPr="00B15DA5">
              <w:rPr>
                <w:bCs/>
                <w:sz w:val="24"/>
                <w:szCs w:val="24"/>
              </w:rPr>
              <w:t xml:space="preserve"> </w:t>
            </w:r>
            <w:r w:rsidR="00353589" w:rsidRPr="00B15DA5">
              <w:rPr>
                <w:bCs/>
                <w:sz w:val="24"/>
                <w:szCs w:val="24"/>
              </w:rPr>
              <w:t>« О контрактной системе в сфере закупок товаров, работ, услуг для обеспечения государственных и муниципальных нужд»</w:t>
            </w:r>
            <w:r w:rsidR="00D32B72" w:rsidRPr="00B15DA5">
              <w:rPr>
                <w:bCs/>
                <w:sz w:val="24"/>
                <w:szCs w:val="24"/>
              </w:rPr>
              <w:t>.</w:t>
            </w:r>
          </w:p>
          <w:p w:rsidR="00657D10" w:rsidRPr="00657D10" w:rsidRDefault="00657D10" w:rsidP="00657D10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19F2" w:rsidRPr="00B15DA5" w:rsidRDefault="007C4B7F" w:rsidP="00B15DA5">
      <w:pPr>
        <w:pStyle w:val="ConsPlusNormal"/>
        <w:tabs>
          <w:tab w:val="left" w:pos="4200"/>
          <w:tab w:val="center" w:pos="5103"/>
        </w:tabs>
        <w:jc w:val="both"/>
        <w:rPr>
          <w:sz w:val="24"/>
          <w:szCs w:val="24"/>
        </w:rPr>
      </w:pPr>
      <w:bookmarkStart w:id="0" w:name="_GoBack"/>
      <w:bookmarkEnd w:id="0"/>
      <w:r w:rsidRPr="00657D10">
        <w:rPr>
          <w:rFonts w:ascii="Times New Roman" w:hAnsi="Times New Roman" w:cs="Times New Roman"/>
          <w:bCs/>
          <w:color w:val="FF0000"/>
          <w:sz w:val="24"/>
          <w:szCs w:val="24"/>
        </w:rPr>
        <w:br w:type="textWrapping" w:clear="all"/>
      </w:r>
      <w:r w:rsidR="00657D10" w:rsidRPr="00B15DA5">
        <w:rPr>
          <w:sz w:val="24"/>
          <w:szCs w:val="24"/>
        </w:rPr>
        <w:t xml:space="preserve">        </w:t>
      </w:r>
      <w:r w:rsidR="006256DA" w:rsidRPr="00B15DA5">
        <w:rPr>
          <w:sz w:val="24"/>
          <w:szCs w:val="24"/>
        </w:rPr>
        <w:t xml:space="preserve">В соответствии </w:t>
      </w:r>
      <w:hyperlink r:id="rId7" w:history="1">
        <w:r w:rsidR="00353589" w:rsidRPr="00B15DA5">
          <w:rPr>
            <w:sz w:val="24"/>
            <w:szCs w:val="24"/>
          </w:rPr>
          <w:t>с</w:t>
        </w:r>
        <w:r w:rsidR="00934328" w:rsidRPr="00B15DA5">
          <w:rPr>
            <w:sz w:val="24"/>
            <w:szCs w:val="24"/>
          </w:rPr>
          <w:t xml:space="preserve"> </w:t>
        </w:r>
        <w:r w:rsidR="00353589" w:rsidRPr="00B15DA5">
          <w:rPr>
            <w:sz w:val="24"/>
            <w:szCs w:val="24"/>
          </w:rPr>
          <w:t>частью</w:t>
        </w:r>
        <w:r w:rsidR="006256DA" w:rsidRPr="00B15DA5">
          <w:rPr>
            <w:sz w:val="24"/>
            <w:szCs w:val="24"/>
          </w:rPr>
          <w:t xml:space="preserve"> </w:t>
        </w:r>
        <w:r w:rsidR="00353589" w:rsidRPr="00B15DA5">
          <w:rPr>
            <w:sz w:val="24"/>
            <w:szCs w:val="24"/>
          </w:rPr>
          <w:t>5</w:t>
        </w:r>
      </w:hyperlink>
      <w:r w:rsidR="00353589" w:rsidRPr="00B15DA5">
        <w:rPr>
          <w:sz w:val="24"/>
          <w:szCs w:val="24"/>
        </w:rPr>
        <w:t xml:space="preserve"> статьи 26</w:t>
      </w:r>
      <w:r w:rsidR="006256DA" w:rsidRPr="00B15DA5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353589" w:rsidRPr="00B15DA5">
        <w:rPr>
          <w:sz w:val="24"/>
          <w:szCs w:val="24"/>
        </w:rPr>
        <w:t>:</w:t>
      </w:r>
    </w:p>
    <w:p w:rsidR="00DB0452" w:rsidRPr="00B15DA5" w:rsidRDefault="009558D3" w:rsidP="00B15DA5">
      <w:pPr>
        <w:pStyle w:val="ConsPlusNormal"/>
        <w:ind w:firstLine="540"/>
        <w:jc w:val="both"/>
        <w:rPr>
          <w:sz w:val="24"/>
          <w:szCs w:val="24"/>
        </w:rPr>
      </w:pPr>
      <w:r w:rsidRPr="00B15DA5">
        <w:rPr>
          <w:sz w:val="24"/>
          <w:szCs w:val="24"/>
        </w:rPr>
        <w:t>Установить, что Администрацией А</w:t>
      </w:r>
      <w:r w:rsidR="00EE4B32" w:rsidRPr="00B15DA5">
        <w:rPr>
          <w:sz w:val="24"/>
          <w:szCs w:val="24"/>
        </w:rPr>
        <w:t>нтоновского сельского поселения</w:t>
      </w:r>
      <w:r w:rsidR="00657D10" w:rsidRPr="00B15DA5">
        <w:rPr>
          <w:sz w:val="24"/>
          <w:szCs w:val="24"/>
        </w:rPr>
        <w:t xml:space="preserve"> </w:t>
      </w:r>
      <w:r w:rsidRPr="00B15DA5">
        <w:rPr>
          <w:sz w:val="24"/>
          <w:szCs w:val="24"/>
        </w:rPr>
        <w:t>Октябрьского муниципального района Волгоградской области ( далее именуетс</w:t>
      </w:r>
      <w:proofErr w:type="gramStart"/>
      <w:r w:rsidRPr="00B15DA5">
        <w:rPr>
          <w:sz w:val="24"/>
          <w:szCs w:val="24"/>
        </w:rPr>
        <w:t>я-</w:t>
      </w:r>
      <w:proofErr w:type="gramEnd"/>
      <w:r w:rsidRPr="00B15DA5">
        <w:rPr>
          <w:sz w:val="24"/>
          <w:szCs w:val="24"/>
        </w:rPr>
        <w:t xml:space="preserve"> Администрация), муниципальными учреждениями Антоновского сельского поселения Октябрьского муниципального района Волгоградской области, в отношении которых Администрация осуществляет функции и полномочия учредителя, полномочия заказчика осуществляются следующими способами:</w:t>
      </w:r>
    </w:p>
    <w:p w:rsidR="009558D3" w:rsidRPr="00B15DA5" w:rsidRDefault="009558D3" w:rsidP="00B15DA5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15DA5">
        <w:rPr>
          <w:sz w:val="24"/>
          <w:szCs w:val="24"/>
        </w:rPr>
        <w:t xml:space="preserve">осуществление каждым </w:t>
      </w:r>
      <w:r w:rsidR="00662648" w:rsidRPr="00B15DA5">
        <w:rPr>
          <w:sz w:val="24"/>
          <w:szCs w:val="24"/>
        </w:rPr>
        <w:t xml:space="preserve">заказчиком своих полномочий самостоятельно: </w:t>
      </w:r>
    </w:p>
    <w:p w:rsidR="00662648" w:rsidRPr="00B15DA5" w:rsidRDefault="00662648" w:rsidP="00B15DA5">
      <w:pPr>
        <w:pStyle w:val="ConsPlusNormal"/>
        <w:jc w:val="both"/>
        <w:rPr>
          <w:sz w:val="24"/>
          <w:szCs w:val="24"/>
        </w:rPr>
      </w:pPr>
      <w:r w:rsidRPr="00B15DA5">
        <w:rPr>
          <w:sz w:val="24"/>
          <w:szCs w:val="24"/>
        </w:rPr>
        <w:t xml:space="preserve">         а) при планировании закупок товаров, работ, услуг для обеспечения муниципальных нужд </w:t>
      </w:r>
      <w:proofErr w:type="gramStart"/>
      <w:r w:rsidRPr="00B15DA5">
        <w:rPr>
          <w:sz w:val="24"/>
          <w:szCs w:val="24"/>
        </w:rPr>
        <w:t xml:space="preserve">( </w:t>
      </w:r>
      <w:proofErr w:type="gramEnd"/>
      <w:r w:rsidRPr="00B15DA5">
        <w:rPr>
          <w:sz w:val="24"/>
          <w:szCs w:val="24"/>
        </w:rPr>
        <w:t>далее именуются – закупки) ;</w:t>
      </w:r>
    </w:p>
    <w:p w:rsidR="00662648" w:rsidRPr="00B15DA5" w:rsidRDefault="00662648" w:rsidP="00B15DA5">
      <w:pPr>
        <w:pStyle w:val="ConsPlusNormal"/>
        <w:jc w:val="both"/>
        <w:rPr>
          <w:sz w:val="24"/>
          <w:szCs w:val="24"/>
        </w:rPr>
      </w:pPr>
      <w:r w:rsidRPr="00B15DA5">
        <w:rPr>
          <w:sz w:val="24"/>
          <w:szCs w:val="24"/>
        </w:rPr>
        <w:t xml:space="preserve">         б) при определении поставщиков (подрядчиков, исполнителей) путем проведения;</w:t>
      </w:r>
    </w:p>
    <w:p w:rsidR="00662648" w:rsidRPr="00B15DA5" w:rsidRDefault="00662648" w:rsidP="00B15DA5">
      <w:pPr>
        <w:pStyle w:val="ConsPlusNormal"/>
        <w:jc w:val="both"/>
        <w:rPr>
          <w:sz w:val="24"/>
          <w:szCs w:val="24"/>
        </w:rPr>
      </w:pPr>
      <w:r w:rsidRPr="00B15DA5">
        <w:rPr>
          <w:sz w:val="24"/>
          <w:szCs w:val="24"/>
        </w:rPr>
        <w:t xml:space="preserve">         - закрытых конкурсов, закрытых конкурсов с ограниченным участием, закрытых двухэтапных конкурсов, закрытых аукционов, а также при осуществлении закупок у единственного поставщика </w:t>
      </w:r>
      <w:proofErr w:type="gramStart"/>
      <w:r w:rsidRPr="00B15DA5">
        <w:rPr>
          <w:sz w:val="24"/>
          <w:szCs w:val="24"/>
        </w:rPr>
        <w:t xml:space="preserve">( </w:t>
      </w:r>
      <w:proofErr w:type="gramEnd"/>
      <w:r w:rsidRPr="00B15DA5">
        <w:rPr>
          <w:sz w:val="24"/>
          <w:szCs w:val="24"/>
        </w:rPr>
        <w:t>подрядчика, исполнителя);</w:t>
      </w:r>
    </w:p>
    <w:p w:rsidR="00662648" w:rsidRPr="00B15DA5" w:rsidRDefault="00662648" w:rsidP="00B15DA5">
      <w:pPr>
        <w:pStyle w:val="ConsPlusNormal"/>
        <w:jc w:val="both"/>
        <w:rPr>
          <w:sz w:val="24"/>
          <w:szCs w:val="24"/>
        </w:rPr>
      </w:pPr>
      <w:r w:rsidRPr="00B15DA5">
        <w:rPr>
          <w:sz w:val="24"/>
          <w:szCs w:val="24"/>
        </w:rPr>
        <w:t xml:space="preserve">          - открытых конкурсов, конкурсов с ограниченным участием, двухэтапных конкурсов, аукционов в электронной форме, запросов предложений и запросов котировок до 1 млн. рублей;</w:t>
      </w:r>
    </w:p>
    <w:p w:rsidR="00662648" w:rsidRPr="00B15DA5" w:rsidRDefault="00662648" w:rsidP="00B15DA5">
      <w:pPr>
        <w:pStyle w:val="ConsPlusNormal"/>
        <w:jc w:val="both"/>
        <w:rPr>
          <w:sz w:val="24"/>
          <w:szCs w:val="24"/>
        </w:rPr>
      </w:pPr>
      <w:r w:rsidRPr="00B15DA5">
        <w:rPr>
          <w:sz w:val="24"/>
          <w:szCs w:val="24"/>
        </w:rPr>
        <w:t xml:space="preserve">         в) при заключении контрактов, их исполнении, в том числе при приемке поставленных товаров, выполненных работ</w:t>
      </w:r>
      <w:r w:rsidR="00EE4B32" w:rsidRPr="00B15DA5">
        <w:rPr>
          <w:sz w:val="24"/>
          <w:szCs w:val="24"/>
        </w:rPr>
        <w:t xml:space="preserve"> </w:t>
      </w:r>
      <w:proofErr w:type="gramStart"/>
      <w:r w:rsidRPr="00B15DA5">
        <w:rPr>
          <w:sz w:val="24"/>
          <w:szCs w:val="24"/>
        </w:rPr>
        <w:t xml:space="preserve">( </w:t>
      </w:r>
      <w:proofErr w:type="gramEnd"/>
      <w:r w:rsidRPr="00B15DA5">
        <w:rPr>
          <w:sz w:val="24"/>
          <w:szCs w:val="24"/>
        </w:rPr>
        <w:t>их результатов), оказанных услуг;</w:t>
      </w:r>
    </w:p>
    <w:p w:rsidR="00EE4B32" w:rsidRPr="00B15DA5" w:rsidRDefault="00EE4B32" w:rsidP="00B15DA5">
      <w:pPr>
        <w:pStyle w:val="ConsPlusNormal"/>
        <w:jc w:val="both"/>
        <w:rPr>
          <w:sz w:val="24"/>
          <w:szCs w:val="24"/>
        </w:rPr>
      </w:pPr>
      <w:r w:rsidRPr="00B15DA5">
        <w:rPr>
          <w:sz w:val="24"/>
          <w:szCs w:val="24"/>
        </w:rPr>
        <w:t xml:space="preserve">         </w:t>
      </w:r>
      <w:proofErr w:type="gramStart"/>
      <w:r w:rsidRPr="00B15DA5">
        <w:rPr>
          <w:sz w:val="24"/>
          <w:szCs w:val="24"/>
        </w:rPr>
        <w:t xml:space="preserve">2) </w:t>
      </w:r>
      <w:r w:rsidR="00657D10" w:rsidRPr="00B15DA5">
        <w:rPr>
          <w:sz w:val="24"/>
          <w:szCs w:val="24"/>
        </w:rPr>
        <w:t xml:space="preserve">наделение уполномоченного органа по определению поставщиков (подрядчиков, исполнителей) Антоновского сельского поселения Октябрьского муниципального района Волгоградской области, полномочиями, на определение поставщиков (подрядчиков, исполнителей) способами, и на условиях, установленными постановлением Администрации </w:t>
      </w:r>
      <w:r w:rsidRPr="00B15DA5">
        <w:rPr>
          <w:sz w:val="24"/>
          <w:szCs w:val="24"/>
        </w:rPr>
        <w:t xml:space="preserve">Антоновского сельского поселения Октябрьского муниципального района Волгоградской области от </w:t>
      </w:r>
      <w:r w:rsidR="00657D10" w:rsidRPr="00B15DA5">
        <w:rPr>
          <w:sz w:val="24"/>
          <w:szCs w:val="24"/>
        </w:rPr>
        <w:t>« 28» апреля 2016 г. № 4/7 «</w:t>
      </w:r>
      <w:r w:rsidR="00D32B72" w:rsidRPr="00B15DA5">
        <w:rPr>
          <w:sz w:val="24"/>
          <w:szCs w:val="24"/>
        </w:rPr>
        <w:t>О возложении  полномоч</w:t>
      </w:r>
      <w:r w:rsidR="00657D10" w:rsidRPr="00B15DA5">
        <w:rPr>
          <w:sz w:val="24"/>
          <w:szCs w:val="24"/>
        </w:rPr>
        <w:t>ий по определению поставщиков (</w:t>
      </w:r>
      <w:r w:rsidR="00D32B72" w:rsidRPr="00B15DA5">
        <w:rPr>
          <w:sz w:val="24"/>
          <w:szCs w:val="24"/>
        </w:rPr>
        <w:t>подрядчиков, исполнителей) для муниципальных заказчиков Антоновского сельского поселения  Октябрьского</w:t>
      </w:r>
      <w:proofErr w:type="gramEnd"/>
      <w:r w:rsidR="00D32B72" w:rsidRPr="00B15DA5">
        <w:rPr>
          <w:sz w:val="24"/>
          <w:szCs w:val="24"/>
        </w:rPr>
        <w:t xml:space="preserve"> муниципального района Волгоградской области».</w:t>
      </w:r>
    </w:p>
    <w:p w:rsidR="00CA45EC" w:rsidRPr="00B15DA5" w:rsidRDefault="006264FF" w:rsidP="00B15DA5">
      <w:pPr>
        <w:pStyle w:val="ConsPlusNormal"/>
        <w:ind w:firstLine="540"/>
        <w:jc w:val="both"/>
        <w:rPr>
          <w:sz w:val="24"/>
          <w:szCs w:val="24"/>
        </w:rPr>
      </w:pPr>
      <w:r w:rsidRPr="00B15DA5">
        <w:rPr>
          <w:sz w:val="24"/>
          <w:szCs w:val="24"/>
        </w:rPr>
        <w:t>2</w:t>
      </w:r>
      <w:r w:rsidR="006256DA" w:rsidRPr="00B15DA5">
        <w:rPr>
          <w:sz w:val="24"/>
          <w:szCs w:val="24"/>
        </w:rPr>
        <w:t xml:space="preserve">. Настоящее постановление вступает в силу со дня </w:t>
      </w:r>
      <w:r w:rsidR="00D65586" w:rsidRPr="00B15DA5">
        <w:rPr>
          <w:sz w:val="24"/>
          <w:szCs w:val="24"/>
        </w:rPr>
        <w:t>подписания</w:t>
      </w:r>
      <w:r w:rsidR="00657D10" w:rsidRPr="00B15DA5">
        <w:rPr>
          <w:sz w:val="24"/>
          <w:szCs w:val="24"/>
        </w:rPr>
        <w:t xml:space="preserve"> и распространяет свое действие на правоотношения, возникшие с 01.01.2017 года</w:t>
      </w:r>
      <w:r w:rsidR="00353589" w:rsidRPr="00B15DA5">
        <w:rPr>
          <w:sz w:val="24"/>
          <w:szCs w:val="24"/>
        </w:rPr>
        <w:t>.</w:t>
      </w:r>
    </w:p>
    <w:p w:rsidR="00657D10" w:rsidRPr="00B15DA5" w:rsidRDefault="00657D10" w:rsidP="00B15DA5">
      <w:pPr>
        <w:pStyle w:val="ConsPlusNormal"/>
        <w:ind w:firstLine="540"/>
        <w:jc w:val="both"/>
        <w:rPr>
          <w:sz w:val="24"/>
          <w:szCs w:val="24"/>
        </w:rPr>
      </w:pPr>
    </w:p>
    <w:p w:rsidR="00157B35" w:rsidRPr="00B15DA5" w:rsidRDefault="00D32B72" w:rsidP="00B15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DA5">
        <w:rPr>
          <w:rFonts w:ascii="Arial" w:hAnsi="Arial" w:cs="Arial"/>
          <w:sz w:val="24"/>
          <w:szCs w:val="24"/>
        </w:rPr>
        <w:t>Глав</w:t>
      </w:r>
      <w:r w:rsidR="009801CD" w:rsidRPr="00B15DA5">
        <w:rPr>
          <w:rFonts w:ascii="Arial" w:hAnsi="Arial" w:cs="Arial"/>
          <w:sz w:val="24"/>
          <w:szCs w:val="24"/>
        </w:rPr>
        <w:t xml:space="preserve">а </w:t>
      </w:r>
      <w:r w:rsidR="00621115" w:rsidRPr="00B15DA5">
        <w:rPr>
          <w:rFonts w:ascii="Arial" w:hAnsi="Arial" w:cs="Arial"/>
          <w:sz w:val="24"/>
          <w:szCs w:val="24"/>
        </w:rPr>
        <w:t xml:space="preserve">Антоновского </w:t>
      </w:r>
      <w:r w:rsidR="00157B35" w:rsidRPr="00B15DA5">
        <w:rPr>
          <w:rFonts w:ascii="Arial" w:hAnsi="Arial" w:cs="Arial"/>
          <w:sz w:val="24"/>
          <w:szCs w:val="24"/>
        </w:rPr>
        <w:t xml:space="preserve"> </w:t>
      </w:r>
    </w:p>
    <w:p w:rsidR="00DB0452" w:rsidRPr="00B15DA5" w:rsidRDefault="00157B35" w:rsidP="00B15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DA5">
        <w:rPr>
          <w:rFonts w:ascii="Arial" w:hAnsi="Arial" w:cs="Arial"/>
          <w:sz w:val="24"/>
          <w:szCs w:val="24"/>
        </w:rPr>
        <w:t xml:space="preserve">сельского поселения </w:t>
      </w:r>
      <w:r w:rsidR="009801CD" w:rsidRPr="00B15DA5">
        <w:rPr>
          <w:rFonts w:ascii="Arial" w:hAnsi="Arial" w:cs="Arial"/>
          <w:sz w:val="24"/>
          <w:szCs w:val="24"/>
        </w:rPr>
        <w:t xml:space="preserve">                    </w:t>
      </w:r>
      <w:r w:rsidRPr="00B15DA5">
        <w:rPr>
          <w:rFonts w:ascii="Arial" w:hAnsi="Arial" w:cs="Arial"/>
          <w:sz w:val="24"/>
          <w:szCs w:val="24"/>
        </w:rPr>
        <w:t xml:space="preserve">                             </w:t>
      </w:r>
      <w:r w:rsidR="009801CD" w:rsidRPr="00B15DA5">
        <w:rPr>
          <w:rFonts w:ascii="Arial" w:hAnsi="Arial" w:cs="Arial"/>
          <w:sz w:val="24"/>
          <w:szCs w:val="24"/>
        </w:rPr>
        <w:t xml:space="preserve">  </w:t>
      </w:r>
      <w:r w:rsidR="00B15DA5" w:rsidRPr="00B15DA5">
        <w:rPr>
          <w:rFonts w:ascii="Arial" w:hAnsi="Arial" w:cs="Arial"/>
          <w:sz w:val="24"/>
          <w:szCs w:val="24"/>
        </w:rPr>
        <w:t xml:space="preserve">     </w:t>
      </w:r>
      <w:r w:rsidR="00657D10" w:rsidRPr="00B15DA5">
        <w:rPr>
          <w:rFonts w:ascii="Arial" w:hAnsi="Arial" w:cs="Arial"/>
          <w:sz w:val="24"/>
          <w:szCs w:val="24"/>
        </w:rPr>
        <w:t xml:space="preserve">        </w:t>
      </w:r>
      <w:r w:rsidR="009801CD" w:rsidRPr="00B15DA5">
        <w:rPr>
          <w:rFonts w:ascii="Arial" w:hAnsi="Arial" w:cs="Arial"/>
          <w:sz w:val="24"/>
          <w:szCs w:val="24"/>
        </w:rPr>
        <w:t xml:space="preserve">           </w:t>
      </w:r>
      <w:r w:rsidRPr="00B15DA5">
        <w:rPr>
          <w:rFonts w:ascii="Arial" w:hAnsi="Arial" w:cs="Arial"/>
          <w:sz w:val="24"/>
          <w:szCs w:val="24"/>
        </w:rPr>
        <w:t xml:space="preserve">     </w:t>
      </w:r>
      <w:r w:rsidR="00621115" w:rsidRPr="00B15DA5">
        <w:rPr>
          <w:rFonts w:ascii="Arial" w:hAnsi="Arial" w:cs="Arial"/>
          <w:sz w:val="24"/>
          <w:szCs w:val="24"/>
        </w:rPr>
        <w:t xml:space="preserve">  </w:t>
      </w:r>
      <w:r w:rsidRPr="00B15DA5">
        <w:rPr>
          <w:rFonts w:ascii="Arial" w:hAnsi="Arial" w:cs="Arial"/>
          <w:sz w:val="24"/>
          <w:szCs w:val="24"/>
        </w:rPr>
        <w:t xml:space="preserve"> </w:t>
      </w:r>
      <w:r w:rsidR="00621115" w:rsidRPr="00B15DA5">
        <w:rPr>
          <w:rFonts w:ascii="Arial" w:hAnsi="Arial" w:cs="Arial"/>
          <w:sz w:val="24"/>
          <w:szCs w:val="24"/>
        </w:rPr>
        <w:t>С.Е.Ерков</w:t>
      </w:r>
    </w:p>
    <w:sectPr w:rsidR="00DB0452" w:rsidRPr="00B15DA5" w:rsidSect="00B67753">
      <w:pgSz w:w="11906" w:h="16838"/>
      <w:pgMar w:top="1135" w:right="849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05" w:rsidRDefault="00450E05" w:rsidP="006256DA">
      <w:pPr>
        <w:spacing w:after="0" w:line="240" w:lineRule="auto"/>
      </w:pPr>
      <w:r>
        <w:separator/>
      </w:r>
    </w:p>
  </w:endnote>
  <w:endnote w:type="continuationSeparator" w:id="0">
    <w:p w:rsidR="00450E05" w:rsidRDefault="00450E0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05" w:rsidRDefault="00450E05" w:rsidP="006256DA">
      <w:pPr>
        <w:spacing w:after="0" w:line="240" w:lineRule="auto"/>
      </w:pPr>
      <w:r>
        <w:separator/>
      </w:r>
    </w:p>
  </w:footnote>
  <w:footnote w:type="continuationSeparator" w:id="0">
    <w:p w:rsidR="00450E05" w:rsidRDefault="00450E0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4DB"/>
    <w:multiLevelType w:val="hybridMultilevel"/>
    <w:tmpl w:val="E234A3C2"/>
    <w:lvl w:ilvl="0" w:tplc="C1ECFB9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824AC3"/>
    <w:multiLevelType w:val="hybridMultilevel"/>
    <w:tmpl w:val="B07C3A98"/>
    <w:lvl w:ilvl="0" w:tplc="1B96CAC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1757FA"/>
    <w:multiLevelType w:val="hybridMultilevel"/>
    <w:tmpl w:val="ED08069C"/>
    <w:lvl w:ilvl="0" w:tplc="C1ECFB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6DA"/>
    <w:rsid w:val="0001526E"/>
    <w:rsid w:val="000329B6"/>
    <w:rsid w:val="00035510"/>
    <w:rsid w:val="00041883"/>
    <w:rsid w:val="00045302"/>
    <w:rsid w:val="000676BB"/>
    <w:rsid w:val="001102C3"/>
    <w:rsid w:val="00114ECF"/>
    <w:rsid w:val="00157B35"/>
    <w:rsid w:val="001B2E99"/>
    <w:rsid w:val="001F352A"/>
    <w:rsid w:val="00217BEF"/>
    <w:rsid w:val="00231536"/>
    <w:rsid w:val="002323A5"/>
    <w:rsid w:val="00253519"/>
    <w:rsid w:val="002546CF"/>
    <w:rsid w:val="002A489E"/>
    <w:rsid w:val="002B2348"/>
    <w:rsid w:val="00325AFA"/>
    <w:rsid w:val="003419F2"/>
    <w:rsid w:val="00353589"/>
    <w:rsid w:val="00383A58"/>
    <w:rsid w:val="00385067"/>
    <w:rsid w:val="00387223"/>
    <w:rsid w:val="003D3138"/>
    <w:rsid w:val="0044675E"/>
    <w:rsid w:val="00450E05"/>
    <w:rsid w:val="00463B2C"/>
    <w:rsid w:val="004A70FC"/>
    <w:rsid w:val="004D5A5A"/>
    <w:rsid w:val="004E49CC"/>
    <w:rsid w:val="005607D0"/>
    <w:rsid w:val="0058026E"/>
    <w:rsid w:val="00592BDB"/>
    <w:rsid w:val="005F6F8B"/>
    <w:rsid w:val="00621115"/>
    <w:rsid w:val="006243AD"/>
    <w:rsid w:val="006256DA"/>
    <w:rsid w:val="006264FF"/>
    <w:rsid w:val="00634A39"/>
    <w:rsid w:val="00657D10"/>
    <w:rsid w:val="00662648"/>
    <w:rsid w:val="0066613A"/>
    <w:rsid w:val="006C16DF"/>
    <w:rsid w:val="006C241B"/>
    <w:rsid w:val="006C3B35"/>
    <w:rsid w:val="00710202"/>
    <w:rsid w:val="00726513"/>
    <w:rsid w:val="00784664"/>
    <w:rsid w:val="00797581"/>
    <w:rsid w:val="007C403D"/>
    <w:rsid w:val="007C4B7F"/>
    <w:rsid w:val="00843F62"/>
    <w:rsid w:val="00845C2B"/>
    <w:rsid w:val="0088292B"/>
    <w:rsid w:val="008E039A"/>
    <w:rsid w:val="00927E7D"/>
    <w:rsid w:val="00934328"/>
    <w:rsid w:val="009558D3"/>
    <w:rsid w:val="00967365"/>
    <w:rsid w:val="009801CD"/>
    <w:rsid w:val="009D2F96"/>
    <w:rsid w:val="009F70AC"/>
    <w:rsid w:val="00A52207"/>
    <w:rsid w:val="00A57220"/>
    <w:rsid w:val="00A93B4A"/>
    <w:rsid w:val="00AC6CEE"/>
    <w:rsid w:val="00AF5F39"/>
    <w:rsid w:val="00B10E4D"/>
    <w:rsid w:val="00B13600"/>
    <w:rsid w:val="00B15DA5"/>
    <w:rsid w:val="00B30AE6"/>
    <w:rsid w:val="00B35B5B"/>
    <w:rsid w:val="00B67753"/>
    <w:rsid w:val="00B77430"/>
    <w:rsid w:val="00B809AF"/>
    <w:rsid w:val="00B841CD"/>
    <w:rsid w:val="00BA5DD0"/>
    <w:rsid w:val="00BD1FEF"/>
    <w:rsid w:val="00BF1AC8"/>
    <w:rsid w:val="00C170F8"/>
    <w:rsid w:val="00C223D4"/>
    <w:rsid w:val="00C33433"/>
    <w:rsid w:val="00C37020"/>
    <w:rsid w:val="00C42067"/>
    <w:rsid w:val="00C917EB"/>
    <w:rsid w:val="00C936E9"/>
    <w:rsid w:val="00CA45EC"/>
    <w:rsid w:val="00CB3779"/>
    <w:rsid w:val="00CD5C13"/>
    <w:rsid w:val="00CF7464"/>
    <w:rsid w:val="00D079FA"/>
    <w:rsid w:val="00D24AF3"/>
    <w:rsid w:val="00D32B72"/>
    <w:rsid w:val="00D65586"/>
    <w:rsid w:val="00DB0452"/>
    <w:rsid w:val="00DD03DE"/>
    <w:rsid w:val="00E0228A"/>
    <w:rsid w:val="00E312AD"/>
    <w:rsid w:val="00E40837"/>
    <w:rsid w:val="00E97DEE"/>
    <w:rsid w:val="00EE4B32"/>
    <w:rsid w:val="00EF708F"/>
    <w:rsid w:val="00F00F19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styleId="a7">
    <w:name w:val="Hyperlink"/>
    <w:basedOn w:val="a0"/>
    <w:uiPriority w:val="99"/>
    <w:semiHidden/>
    <w:unhideWhenUsed/>
    <w:rsid w:val="00B84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Патлатая</cp:lastModifiedBy>
  <cp:revision>22</cp:revision>
  <cp:lastPrinted>2017-02-08T06:00:00Z</cp:lastPrinted>
  <dcterms:created xsi:type="dcterms:W3CDTF">2016-04-14T08:02:00Z</dcterms:created>
  <dcterms:modified xsi:type="dcterms:W3CDTF">2017-02-08T12:00:00Z</dcterms:modified>
</cp:coreProperties>
</file>